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B455E3" w:rsidRPr="00B455E3" w:rsidTr="00A51609">
        <w:trPr>
          <w:trHeight w:val="659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BA Strathclyde Business School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AAB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</w:p>
        </w:tc>
      </w:tr>
      <w:tr w:rsidR="00B455E3" w:rsidRPr="00B455E3" w:rsidTr="00A51609">
        <w:trPr>
          <w:trHeight w:val="568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LLB (Law)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</w:t>
            </w:r>
            <w:bookmarkStart w:id="0" w:name="_GoBack"/>
            <w:bookmarkEnd w:id="0"/>
          </w:p>
        </w:tc>
      </w:tr>
      <w:tr w:rsidR="00B455E3" w:rsidRPr="00B455E3" w:rsidTr="00A51609">
        <w:trPr>
          <w:trHeight w:val="548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BA Social Work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BBB Preferred</w:t>
            </w:r>
          </w:p>
        </w:tc>
        <w:tc>
          <w:tcPr>
            <w:tcW w:w="7688" w:type="dxa"/>
            <w:hideMark/>
          </w:tcPr>
          <w:p w:rsidR="00B455E3" w:rsidRPr="00B455E3" w:rsidRDefault="00A51609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="00B455E3"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andidates require experience or volunteering with vulnerable groups prior to application. Highly competitive entry.</w:t>
            </w:r>
          </w:p>
        </w:tc>
      </w:tr>
      <w:tr w:rsidR="00B455E3" w:rsidRPr="00B455E3" w:rsidTr="00B455E3">
        <w:trPr>
          <w:trHeight w:val="300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Education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455E3" w:rsidRPr="00B455E3" w:rsidTr="00B455E3">
        <w:trPr>
          <w:trHeight w:val="300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English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455E3" w:rsidRPr="00B455E3" w:rsidTr="00B455E3">
        <w:trPr>
          <w:trHeight w:val="300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French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455E3" w:rsidRPr="00B455E3" w:rsidTr="00B455E3">
        <w:trPr>
          <w:trHeight w:val="300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History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455E3" w:rsidRPr="00B455E3" w:rsidTr="00B455E3">
        <w:trPr>
          <w:trHeight w:val="300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Italian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455E3" w:rsidRPr="00B455E3" w:rsidTr="00B455E3">
        <w:trPr>
          <w:trHeight w:val="300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Journalism &amp; Creative Writing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455E3" w:rsidRPr="00B455E3" w:rsidTr="00B455E3">
        <w:trPr>
          <w:trHeight w:val="300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Law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455E3" w:rsidRPr="00B455E3" w:rsidTr="00B455E3">
        <w:trPr>
          <w:trHeight w:val="300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Politics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455E3" w:rsidRPr="00B455E3" w:rsidTr="00B455E3">
        <w:trPr>
          <w:trHeight w:val="300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455E3" w:rsidRPr="00B455E3" w:rsidTr="00B455E3">
        <w:trPr>
          <w:trHeight w:val="300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Spanish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455E3" w:rsidRPr="00B455E3" w:rsidTr="00B455E3">
        <w:trPr>
          <w:trHeight w:val="300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Economics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455E3" w:rsidRPr="00B455E3" w:rsidTr="00B455E3">
        <w:trPr>
          <w:trHeight w:val="300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Hospitality &amp; Tourism Management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455E3" w:rsidRPr="00B455E3" w:rsidTr="00B455E3">
        <w:trPr>
          <w:trHeight w:val="300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Human Resource Management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455E3" w:rsidRPr="00B455E3" w:rsidTr="00B455E3">
        <w:trPr>
          <w:trHeight w:val="300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Marketing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455E3" w:rsidRPr="00B455E3" w:rsidTr="00B455E3">
        <w:trPr>
          <w:trHeight w:val="600"/>
        </w:trPr>
        <w:tc>
          <w:tcPr>
            <w:tcW w:w="1466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</w:t>
            </w:r>
          </w:p>
        </w:tc>
        <w:tc>
          <w:tcPr>
            <w:tcW w:w="1420" w:type="dxa"/>
            <w:noWrap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B455E3" w:rsidRPr="00B455E3" w:rsidRDefault="00B455E3" w:rsidP="00B455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Higher Maths units required</w:t>
            </w:r>
          </w:p>
        </w:tc>
      </w:tr>
    </w:tbl>
    <w:p w:rsidR="008E11AB" w:rsidRPr="00961547" w:rsidRDefault="008E11AB"/>
    <w:sectPr w:rsidR="008E11AB" w:rsidRPr="00961547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D5" w:rsidRDefault="00E947D5" w:rsidP="00B60193">
      <w:pPr>
        <w:spacing w:after="0" w:line="240" w:lineRule="auto"/>
      </w:pPr>
      <w:r>
        <w:separator/>
      </w:r>
    </w:p>
  </w:endnote>
  <w:endnote w:type="continuationSeparator" w:id="0">
    <w:p w:rsidR="00E947D5" w:rsidRDefault="00E947D5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D5" w:rsidRDefault="00E947D5" w:rsidP="00B60193">
      <w:pPr>
        <w:spacing w:after="0" w:line="240" w:lineRule="auto"/>
      </w:pPr>
      <w:r>
        <w:separator/>
      </w:r>
    </w:p>
  </w:footnote>
  <w:footnote w:type="continuationSeparator" w:id="0">
    <w:p w:rsidR="00E947D5" w:rsidRDefault="00E947D5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 xml:space="preserve">Progression Routes 2015 – 2016 </w:t>
    </w:r>
    <w:r w:rsidR="007E462F">
      <w:t>Humanities</w:t>
    </w:r>
  </w:p>
  <w:p w:rsidR="00B60193" w:rsidRDefault="00B455E3">
    <w:pPr>
      <w:pStyle w:val="Header"/>
    </w:pPr>
    <w:r>
      <w:t>Strathclyde</w:t>
    </w:r>
    <w:r w:rsidR="00B9263D">
      <w:t xml:space="preserve"> University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Forth Valley, Glasgow Clyde, Glasgow Kelvin, New College Lanarkshire, South Lanarkshire and West College Scotland.  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60AEE"/>
    <w:rsid w:val="00162A2C"/>
    <w:rsid w:val="001C4EBC"/>
    <w:rsid w:val="002A5A30"/>
    <w:rsid w:val="0040628E"/>
    <w:rsid w:val="00416171"/>
    <w:rsid w:val="005B3F7D"/>
    <w:rsid w:val="007D4D53"/>
    <w:rsid w:val="007E462F"/>
    <w:rsid w:val="00857DF5"/>
    <w:rsid w:val="008C7DCC"/>
    <w:rsid w:val="008E11AB"/>
    <w:rsid w:val="00961547"/>
    <w:rsid w:val="00973596"/>
    <w:rsid w:val="00A23E82"/>
    <w:rsid w:val="00A51609"/>
    <w:rsid w:val="00B455E3"/>
    <w:rsid w:val="00B60193"/>
    <w:rsid w:val="00B9263D"/>
    <w:rsid w:val="00BE33A0"/>
    <w:rsid w:val="00E947D5"/>
    <w:rsid w:val="00EE2D0A"/>
    <w:rsid w:val="00F51FA6"/>
    <w:rsid w:val="00F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Harding</cp:lastModifiedBy>
  <cp:revision>4</cp:revision>
  <dcterms:created xsi:type="dcterms:W3CDTF">2015-10-20T09:23:00Z</dcterms:created>
  <dcterms:modified xsi:type="dcterms:W3CDTF">2015-10-20T10:07:00Z</dcterms:modified>
</cp:coreProperties>
</file>