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E6" w:rsidRDefault="007513E6" w:rsidP="007513E6">
      <w:pPr>
        <w:rPr>
          <w:rFonts w:ascii="Arial" w:hAnsi="Arial" w:cs="Arial"/>
        </w:rPr>
      </w:pPr>
    </w:p>
    <w:p w:rsidR="007513E6" w:rsidRPr="00FB0C5C" w:rsidRDefault="007513E6" w:rsidP="007513E6">
      <w:pPr>
        <w:rPr>
          <w:rFonts w:ascii="Arial" w:hAnsi="Arial" w:cs="Arial"/>
          <w:b/>
          <w:sz w:val="32"/>
          <w:szCs w:val="32"/>
        </w:rPr>
      </w:pPr>
      <w:r w:rsidRPr="00FB0C5C">
        <w:rPr>
          <w:rFonts w:ascii="Arial" w:hAnsi="Arial" w:cs="Arial"/>
          <w:b/>
          <w:sz w:val="32"/>
          <w:szCs w:val="32"/>
        </w:rPr>
        <w:t xml:space="preserve">Prep for HE Checklist: </w:t>
      </w:r>
    </w:p>
    <w:p w:rsidR="007513E6" w:rsidRDefault="007513E6" w:rsidP="007513E6">
      <w:pPr>
        <w:rPr>
          <w:rFonts w:ascii="Arial" w:hAnsi="Arial" w:cs="Arial"/>
        </w:rPr>
      </w:pPr>
    </w:p>
    <w:tbl>
      <w:tblPr>
        <w:tblStyle w:val="TableGrid"/>
        <w:tblW w:w="9290" w:type="dxa"/>
        <w:tblLook w:val="04A0"/>
      </w:tblPr>
      <w:tblGrid>
        <w:gridCol w:w="938"/>
        <w:gridCol w:w="1345"/>
        <w:gridCol w:w="5386"/>
        <w:gridCol w:w="1621"/>
      </w:tblGrid>
      <w:tr w:rsidR="007513E6" w:rsidRPr="00DA45EC" w:rsidTr="00A02F49">
        <w:trPr>
          <w:trHeight w:hRule="exact" w:val="397"/>
        </w:trPr>
        <w:tc>
          <w:tcPr>
            <w:tcW w:w="938" w:type="dxa"/>
          </w:tcPr>
          <w:p w:rsidR="007513E6" w:rsidRPr="00A7686F" w:rsidRDefault="007513E6" w:rsidP="00664F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686F">
              <w:rPr>
                <w:rFonts w:ascii="Arial" w:hAnsi="Arial" w:cs="Arial"/>
                <w:b/>
                <w:sz w:val="22"/>
                <w:szCs w:val="22"/>
              </w:rPr>
              <w:t>When</w:t>
            </w:r>
          </w:p>
        </w:tc>
        <w:tc>
          <w:tcPr>
            <w:tcW w:w="1345" w:type="dxa"/>
          </w:tcPr>
          <w:p w:rsidR="007513E6" w:rsidRPr="00A7686F" w:rsidRDefault="007513E6" w:rsidP="00664F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686F">
              <w:rPr>
                <w:rFonts w:ascii="Arial" w:hAnsi="Arial" w:cs="Arial"/>
                <w:b/>
                <w:sz w:val="22"/>
                <w:szCs w:val="22"/>
              </w:rPr>
              <w:t>Module</w:t>
            </w:r>
          </w:p>
        </w:tc>
        <w:tc>
          <w:tcPr>
            <w:tcW w:w="5386" w:type="dxa"/>
          </w:tcPr>
          <w:p w:rsidR="007513E6" w:rsidRPr="00A7686F" w:rsidRDefault="007513E6" w:rsidP="00664F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621" w:type="dxa"/>
          </w:tcPr>
          <w:p w:rsidR="007513E6" w:rsidRPr="00A7686F" w:rsidRDefault="007513E6" w:rsidP="00664F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686F">
              <w:rPr>
                <w:rFonts w:ascii="Arial" w:hAnsi="Arial" w:cs="Arial"/>
                <w:b/>
                <w:sz w:val="22"/>
                <w:szCs w:val="22"/>
              </w:rPr>
              <w:t>Completed √</w:t>
            </w: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>Sep</w:t>
            </w:r>
          </w:p>
        </w:tc>
        <w:tc>
          <w:tcPr>
            <w:tcW w:w="1345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>PHE01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>Taking Stock – Part 1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PHE02 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Study Diary (Sep) 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PHE03 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How do you study? 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>Oct</w:t>
            </w:r>
          </w:p>
        </w:tc>
        <w:tc>
          <w:tcPr>
            <w:tcW w:w="1345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PHE04 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>Study Diary (Oct)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>PHE05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>Critical Thinking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PHE06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Academic Referencing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PHE07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Taking Stock – Part 2 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>Nov</w:t>
            </w:r>
          </w:p>
        </w:tc>
        <w:tc>
          <w:tcPr>
            <w:tcW w:w="1345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PHE08</w:t>
            </w:r>
            <w:r w:rsidR="00A02F49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UCAS Application Guide  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PHE08b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>Personal Statement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PHE08c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Personal Statement </w:t>
            </w:r>
            <w:r>
              <w:rPr>
                <w:rFonts w:ascii="Arial" w:hAnsi="Arial" w:cs="Arial"/>
                <w:sz w:val="22"/>
                <w:szCs w:val="22"/>
              </w:rPr>
              <w:t>Guidance Notes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PHE08</w:t>
            </w:r>
            <w:r w:rsidR="00A02F49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UCAS Flow Chart 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PHE09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Study Diary (Nov) 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PHE10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Interview Skills </w:t>
            </w:r>
            <w:r w:rsidRPr="00EC4D88">
              <w:rPr>
                <w:rFonts w:ascii="Arial" w:hAnsi="Arial" w:cs="Arial"/>
                <w:i/>
                <w:sz w:val="22"/>
                <w:szCs w:val="22"/>
              </w:rPr>
              <w:t>(if applicable)</w:t>
            </w:r>
            <w:r w:rsidRPr="00EC4D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>Dec</w:t>
            </w:r>
          </w:p>
        </w:tc>
        <w:tc>
          <w:tcPr>
            <w:tcW w:w="1345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PHE11</w:t>
            </w:r>
          </w:p>
        </w:tc>
        <w:tc>
          <w:tcPr>
            <w:tcW w:w="5386" w:type="dxa"/>
          </w:tcPr>
          <w:p w:rsidR="007513E6" w:rsidRPr="00EC4D88" w:rsidRDefault="00A02F49" w:rsidP="0066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Listening Skills</w:t>
            </w:r>
            <w:r w:rsidR="007513E6" w:rsidRPr="00EC4D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PHE12</w:t>
            </w:r>
          </w:p>
        </w:tc>
        <w:tc>
          <w:tcPr>
            <w:tcW w:w="5386" w:type="dxa"/>
          </w:tcPr>
          <w:p w:rsidR="007513E6" w:rsidRPr="00EC4D88" w:rsidRDefault="00A02F49" w:rsidP="0066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Academic Reading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PHE13</w:t>
            </w:r>
          </w:p>
        </w:tc>
        <w:tc>
          <w:tcPr>
            <w:tcW w:w="5386" w:type="dxa"/>
          </w:tcPr>
          <w:p w:rsidR="007513E6" w:rsidRPr="00EC4D88" w:rsidRDefault="00A02F49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>Miscellaneous Prep for HE (Autumn)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Jan </w:t>
            </w:r>
          </w:p>
        </w:tc>
        <w:tc>
          <w:tcPr>
            <w:tcW w:w="1345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PHE14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Memorisation Techniques 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PHE15</w:t>
            </w:r>
            <w:r w:rsidR="000E2CB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Academic Writing    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5F8" w:rsidRPr="00DA45EC" w:rsidTr="00A02F49">
        <w:trPr>
          <w:trHeight w:hRule="exact" w:val="340"/>
        </w:trPr>
        <w:tc>
          <w:tcPr>
            <w:tcW w:w="938" w:type="dxa"/>
          </w:tcPr>
          <w:p w:rsidR="00C025F8" w:rsidRPr="00EC4D88" w:rsidRDefault="00C025F8" w:rsidP="00664FAC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:rsidR="00C025F8" w:rsidRPr="00A02F49" w:rsidRDefault="00C025F8" w:rsidP="00C025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02F49" w:rsidRPr="00A02F49">
              <w:rPr>
                <w:rFonts w:ascii="Arial" w:hAnsi="Arial" w:cs="Arial"/>
                <w:b/>
                <w:sz w:val="22"/>
                <w:szCs w:val="22"/>
              </w:rPr>
              <w:t>PHE-</w:t>
            </w:r>
            <w:r w:rsidRPr="00A02F49">
              <w:rPr>
                <w:rFonts w:ascii="Arial" w:hAnsi="Arial" w:cs="Arial"/>
                <w:b/>
                <w:sz w:val="22"/>
                <w:szCs w:val="22"/>
              </w:rPr>
              <w:t>N01</w:t>
            </w:r>
          </w:p>
        </w:tc>
        <w:tc>
          <w:tcPr>
            <w:tcW w:w="5386" w:type="dxa"/>
          </w:tcPr>
          <w:p w:rsidR="00C025F8" w:rsidRPr="00EC4D88" w:rsidRDefault="00C025F8" w:rsidP="00664FAC">
            <w:pPr>
              <w:rPr>
                <w:rFonts w:ascii="Arial" w:hAnsi="Arial" w:cs="Arial"/>
              </w:rPr>
            </w:pPr>
            <w:r w:rsidRPr="00E54DC3">
              <w:rPr>
                <w:rFonts w:ascii="Arial" w:hAnsi="Arial" w:cs="Arial"/>
                <w:b/>
                <w:sz w:val="22"/>
                <w:szCs w:val="22"/>
              </w:rPr>
              <w:t>Nursing supplement: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4DC3">
              <w:rPr>
                <w:rFonts w:ascii="Arial" w:hAnsi="Arial" w:cs="Arial"/>
                <w:sz w:val="22"/>
                <w:szCs w:val="22"/>
              </w:rPr>
              <w:t>Anatomy Quiz</w:t>
            </w:r>
          </w:p>
        </w:tc>
        <w:tc>
          <w:tcPr>
            <w:tcW w:w="1621" w:type="dxa"/>
          </w:tcPr>
          <w:p w:rsidR="00C025F8" w:rsidRPr="00DA45EC" w:rsidRDefault="00C025F8" w:rsidP="00664FAC">
            <w:pPr>
              <w:rPr>
                <w:rFonts w:ascii="Arial" w:hAnsi="Arial" w:cs="Arial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PHE15b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Academic Writing (Science Reports) </w:t>
            </w:r>
            <w:r w:rsidRPr="00EC4D88">
              <w:rPr>
                <w:rFonts w:ascii="Arial" w:hAnsi="Arial" w:cs="Arial"/>
                <w:i/>
                <w:sz w:val="22"/>
                <w:szCs w:val="22"/>
              </w:rPr>
              <w:t>(if applicable)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PHE16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Study Diary (Jan) 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>Feb</w:t>
            </w:r>
          </w:p>
        </w:tc>
        <w:tc>
          <w:tcPr>
            <w:tcW w:w="1345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PHE17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Presentation Skills 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DC3" w:rsidRPr="00DA45EC" w:rsidTr="00A02F49">
        <w:trPr>
          <w:trHeight w:hRule="exact" w:val="340"/>
        </w:trPr>
        <w:tc>
          <w:tcPr>
            <w:tcW w:w="938" w:type="dxa"/>
          </w:tcPr>
          <w:p w:rsidR="00E54DC3" w:rsidRPr="00C025F8" w:rsidRDefault="00E54DC3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E54DC3" w:rsidRPr="00C025F8" w:rsidRDefault="00A02F49" w:rsidP="00C025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PHE-</w:t>
            </w:r>
            <w:r w:rsidR="00C025F8" w:rsidRPr="00C025F8">
              <w:rPr>
                <w:rFonts w:ascii="Arial" w:hAnsi="Arial" w:cs="Arial"/>
                <w:b/>
                <w:sz w:val="22"/>
                <w:szCs w:val="22"/>
              </w:rPr>
              <w:t>N02</w:t>
            </w:r>
          </w:p>
        </w:tc>
        <w:tc>
          <w:tcPr>
            <w:tcW w:w="5386" w:type="dxa"/>
          </w:tcPr>
          <w:p w:rsidR="00E54DC3" w:rsidRPr="00E54DC3" w:rsidRDefault="00E54DC3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54DC3">
              <w:rPr>
                <w:rFonts w:ascii="Arial" w:hAnsi="Arial" w:cs="Arial"/>
                <w:b/>
                <w:sz w:val="22"/>
                <w:szCs w:val="22"/>
              </w:rPr>
              <w:t>Nursing supplement:</w:t>
            </w:r>
            <w:r>
              <w:rPr>
                <w:rFonts w:ascii="Arial" w:hAnsi="Arial" w:cs="Arial"/>
                <w:sz w:val="22"/>
                <w:szCs w:val="22"/>
              </w:rPr>
              <w:t xml:space="preserve"> Case Studies</w:t>
            </w:r>
          </w:p>
        </w:tc>
        <w:tc>
          <w:tcPr>
            <w:tcW w:w="1621" w:type="dxa"/>
          </w:tcPr>
          <w:p w:rsidR="00E54DC3" w:rsidRPr="00E54DC3" w:rsidRDefault="00E54DC3" w:rsidP="00664FAC">
            <w:pPr>
              <w:rPr>
                <w:rFonts w:ascii="Arial" w:hAnsi="Arial" w:cs="Arial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C025F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C025F8">
              <w:rPr>
                <w:rFonts w:ascii="Arial" w:hAnsi="Arial" w:cs="Arial"/>
                <w:sz w:val="22"/>
                <w:szCs w:val="22"/>
              </w:rPr>
              <w:t>Mar</w:t>
            </w:r>
          </w:p>
        </w:tc>
        <w:tc>
          <w:tcPr>
            <w:tcW w:w="1345" w:type="dxa"/>
          </w:tcPr>
          <w:p w:rsidR="007513E6" w:rsidRPr="00C025F8" w:rsidRDefault="00E54DC3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C025F8">
              <w:rPr>
                <w:rFonts w:ascii="Arial" w:hAnsi="Arial" w:cs="Arial"/>
                <w:sz w:val="22"/>
                <w:szCs w:val="22"/>
              </w:rPr>
              <w:t>PHE18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Miscellaneous Prep for HE (Winter)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DC3" w:rsidRPr="00DA45EC" w:rsidTr="00A02F49">
        <w:trPr>
          <w:trHeight w:hRule="exact" w:val="340"/>
        </w:trPr>
        <w:tc>
          <w:tcPr>
            <w:tcW w:w="938" w:type="dxa"/>
          </w:tcPr>
          <w:p w:rsidR="00E54DC3" w:rsidRPr="00C025F8" w:rsidRDefault="00E54DC3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E54DC3" w:rsidRPr="00C025F8" w:rsidRDefault="00A02F49" w:rsidP="00C025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PHE-</w:t>
            </w:r>
            <w:r w:rsidR="00C025F8" w:rsidRPr="00C025F8">
              <w:rPr>
                <w:rFonts w:ascii="Arial" w:hAnsi="Arial" w:cs="Arial"/>
                <w:b/>
                <w:sz w:val="22"/>
                <w:szCs w:val="22"/>
              </w:rPr>
              <w:t>N03</w:t>
            </w:r>
          </w:p>
        </w:tc>
        <w:tc>
          <w:tcPr>
            <w:tcW w:w="5386" w:type="dxa"/>
          </w:tcPr>
          <w:p w:rsidR="00E54DC3" w:rsidRPr="00C025F8" w:rsidRDefault="00E54DC3" w:rsidP="00664F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25F8">
              <w:rPr>
                <w:rFonts w:ascii="Arial" w:hAnsi="Arial" w:cs="Arial"/>
                <w:b/>
                <w:sz w:val="22"/>
                <w:szCs w:val="22"/>
              </w:rPr>
              <w:t xml:space="preserve">Nursing supplement: </w:t>
            </w:r>
            <w:r w:rsidRPr="00A02F49">
              <w:rPr>
                <w:rFonts w:ascii="Arial" w:hAnsi="Arial" w:cs="Arial"/>
                <w:sz w:val="22"/>
                <w:szCs w:val="22"/>
              </w:rPr>
              <w:t xml:space="preserve">Proofreading </w:t>
            </w:r>
          </w:p>
        </w:tc>
        <w:tc>
          <w:tcPr>
            <w:tcW w:w="1621" w:type="dxa"/>
          </w:tcPr>
          <w:p w:rsidR="00E54DC3" w:rsidRPr="00DA45EC" w:rsidRDefault="00E54DC3" w:rsidP="00664FAC">
            <w:pPr>
              <w:rPr>
                <w:rFonts w:ascii="Arial" w:hAnsi="Arial" w:cs="Arial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C025F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C025F8">
              <w:rPr>
                <w:rFonts w:ascii="Arial" w:hAnsi="Arial" w:cs="Arial"/>
                <w:sz w:val="22"/>
                <w:szCs w:val="22"/>
              </w:rPr>
              <w:t>Apr</w:t>
            </w:r>
          </w:p>
        </w:tc>
        <w:tc>
          <w:tcPr>
            <w:tcW w:w="1345" w:type="dxa"/>
          </w:tcPr>
          <w:p w:rsidR="007513E6" w:rsidRPr="00C025F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C025F8">
              <w:rPr>
                <w:rFonts w:ascii="Arial" w:hAnsi="Arial" w:cs="Arial"/>
                <w:sz w:val="22"/>
                <w:szCs w:val="22"/>
              </w:rPr>
              <w:t xml:space="preserve">PHE19 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Managing Finances 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C025F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7513E6" w:rsidRPr="00C025F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C025F8">
              <w:rPr>
                <w:rFonts w:ascii="Arial" w:hAnsi="Arial" w:cs="Arial"/>
                <w:sz w:val="22"/>
                <w:szCs w:val="22"/>
              </w:rPr>
              <w:t xml:space="preserve">PHE20 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Study Diary (Apr) 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C025F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7513E6" w:rsidRPr="00C025F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C025F8">
              <w:rPr>
                <w:rFonts w:ascii="Arial" w:hAnsi="Arial" w:cs="Arial"/>
                <w:sz w:val="22"/>
                <w:szCs w:val="22"/>
              </w:rPr>
              <w:t xml:space="preserve">PHE21 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Feedback, Evaluations and Exams 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C025F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7513E6" w:rsidRPr="00C025F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C025F8">
              <w:rPr>
                <w:rFonts w:ascii="Arial" w:hAnsi="Arial" w:cs="Arial"/>
                <w:sz w:val="22"/>
                <w:szCs w:val="22"/>
              </w:rPr>
              <w:t xml:space="preserve">PHE22 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Taking Stock – Part 3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5F8" w:rsidRPr="00C025F8" w:rsidTr="00A02F49">
        <w:trPr>
          <w:trHeight w:hRule="exact" w:val="340"/>
        </w:trPr>
        <w:tc>
          <w:tcPr>
            <w:tcW w:w="938" w:type="dxa"/>
          </w:tcPr>
          <w:p w:rsidR="00C025F8" w:rsidRPr="00C025F8" w:rsidRDefault="00C025F8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025F8" w:rsidRPr="00C025F8" w:rsidRDefault="00A02F49" w:rsidP="00C025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PHE-</w:t>
            </w:r>
            <w:r w:rsidR="00C025F8" w:rsidRPr="00C025F8">
              <w:rPr>
                <w:rFonts w:ascii="Arial" w:hAnsi="Arial" w:cs="Arial"/>
                <w:b/>
                <w:sz w:val="22"/>
                <w:szCs w:val="22"/>
              </w:rPr>
              <w:t>N04</w:t>
            </w:r>
          </w:p>
        </w:tc>
        <w:tc>
          <w:tcPr>
            <w:tcW w:w="5386" w:type="dxa"/>
          </w:tcPr>
          <w:p w:rsidR="00C025F8" w:rsidRPr="00C025F8" w:rsidRDefault="00C025F8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54DC3">
              <w:rPr>
                <w:rFonts w:ascii="Arial" w:hAnsi="Arial" w:cs="Arial"/>
                <w:b/>
                <w:sz w:val="22"/>
                <w:szCs w:val="22"/>
              </w:rPr>
              <w:t>Nursing supplement:</w:t>
            </w:r>
            <w:r>
              <w:rPr>
                <w:rFonts w:ascii="Arial" w:hAnsi="Arial" w:cs="Arial"/>
                <w:sz w:val="22"/>
                <w:szCs w:val="22"/>
              </w:rPr>
              <w:t xml:space="preserve"> Professional Language</w:t>
            </w:r>
          </w:p>
        </w:tc>
        <w:tc>
          <w:tcPr>
            <w:tcW w:w="1621" w:type="dxa"/>
          </w:tcPr>
          <w:p w:rsidR="00C025F8" w:rsidRPr="00C025F8" w:rsidRDefault="00C025F8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C025F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C025F8">
              <w:rPr>
                <w:rFonts w:ascii="Arial" w:hAnsi="Arial" w:cs="Arial"/>
                <w:sz w:val="22"/>
                <w:szCs w:val="22"/>
              </w:rPr>
              <w:t>May</w:t>
            </w:r>
          </w:p>
        </w:tc>
        <w:tc>
          <w:tcPr>
            <w:tcW w:w="1345" w:type="dxa"/>
          </w:tcPr>
          <w:p w:rsidR="007513E6" w:rsidRPr="00C025F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C025F8">
              <w:rPr>
                <w:rFonts w:ascii="Arial" w:hAnsi="Arial" w:cs="Arial"/>
                <w:sz w:val="22"/>
                <w:szCs w:val="22"/>
              </w:rPr>
              <w:t xml:space="preserve">PHE23 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Study Diary (May) 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5F8" w:rsidRPr="00C025F8" w:rsidTr="00A02F49">
        <w:trPr>
          <w:trHeight w:hRule="exact" w:val="567"/>
        </w:trPr>
        <w:tc>
          <w:tcPr>
            <w:tcW w:w="938" w:type="dxa"/>
          </w:tcPr>
          <w:p w:rsidR="00C025F8" w:rsidRPr="00C025F8" w:rsidRDefault="00C025F8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C025F8" w:rsidRPr="00C025F8" w:rsidRDefault="00A02F49" w:rsidP="00C025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PHE-</w:t>
            </w:r>
            <w:r w:rsidR="00C025F8" w:rsidRPr="00C025F8">
              <w:rPr>
                <w:rFonts w:ascii="Arial" w:hAnsi="Arial" w:cs="Arial"/>
                <w:b/>
                <w:sz w:val="22"/>
                <w:szCs w:val="22"/>
              </w:rPr>
              <w:t>N05</w:t>
            </w:r>
          </w:p>
        </w:tc>
        <w:tc>
          <w:tcPr>
            <w:tcW w:w="5386" w:type="dxa"/>
          </w:tcPr>
          <w:p w:rsidR="00C025F8" w:rsidRPr="00C025F8" w:rsidRDefault="00C025F8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54DC3">
              <w:rPr>
                <w:rFonts w:ascii="Arial" w:hAnsi="Arial" w:cs="Arial"/>
                <w:b/>
                <w:sz w:val="22"/>
                <w:szCs w:val="22"/>
              </w:rPr>
              <w:t>Nursing supplement:</w:t>
            </w:r>
            <w:r w:rsidRPr="00E54DC3">
              <w:rPr>
                <w:rFonts w:ascii="Arial" w:hAnsi="Arial" w:cs="Arial"/>
                <w:sz w:val="22"/>
                <w:szCs w:val="22"/>
              </w:rPr>
              <w:t xml:space="preserve"> Report Writing, Referencing and Plagi</w:t>
            </w:r>
            <w:r>
              <w:rPr>
                <w:rFonts w:ascii="Arial" w:hAnsi="Arial" w:cs="Arial"/>
                <w:sz w:val="22"/>
                <w:szCs w:val="22"/>
              </w:rPr>
              <w:t>arism</w:t>
            </w:r>
          </w:p>
        </w:tc>
        <w:tc>
          <w:tcPr>
            <w:tcW w:w="1621" w:type="dxa"/>
          </w:tcPr>
          <w:p w:rsidR="00C025F8" w:rsidRPr="00C025F8" w:rsidRDefault="00C025F8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PHE24 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Miscellaneous Prep for HE (Spring) 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E6" w:rsidRPr="00DA45EC" w:rsidTr="00A02F49">
        <w:trPr>
          <w:trHeight w:hRule="exact" w:val="340"/>
        </w:trPr>
        <w:tc>
          <w:tcPr>
            <w:tcW w:w="938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</w:t>
            </w:r>
          </w:p>
        </w:tc>
        <w:tc>
          <w:tcPr>
            <w:tcW w:w="1345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PHE25 </w:t>
            </w:r>
          </w:p>
        </w:tc>
        <w:tc>
          <w:tcPr>
            <w:tcW w:w="5386" w:type="dxa"/>
          </w:tcPr>
          <w:p w:rsidR="007513E6" w:rsidRPr="00EC4D88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What Happens Next?</w:t>
            </w:r>
          </w:p>
        </w:tc>
        <w:tc>
          <w:tcPr>
            <w:tcW w:w="1621" w:type="dxa"/>
          </w:tcPr>
          <w:p w:rsidR="007513E6" w:rsidRPr="00DA45EC" w:rsidRDefault="007513E6" w:rsidP="00664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513E6" w:rsidRDefault="007513E6" w:rsidP="007513E6">
      <w:pPr>
        <w:rPr>
          <w:rFonts w:ascii="Arial" w:hAnsi="Arial" w:cs="Arial"/>
        </w:rPr>
      </w:pPr>
    </w:p>
    <w:p w:rsidR="000E2CBA" w:rsidRDefault="000E2CBA" w:rsidP="007513E6">
      <w:pPr>
        <w:rPr>
          <w:rFonts w:ascii="Arial" w:hAnsi="Arial" w:cs="Arial"/>
          <w:b/>
          <w:sz w:val="24"/>
          <w:szCs w:val="24"/>
        </w:rPr>
      </w:pPr>
    </w:p>
    <w:sectPr w:rsidR="000E2CBA" w:rsidSect="003B0C7A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FAC" w:rsidRDefault="00664FAC" w:rsidP="00AD10BF">
      <w:r>
        <w:separator/>
      </w:r>
    </w:p>
  </w:endnote>
  <w:endnote w:type="continuationSeparator" w:id="0">
    <w:p w:rsidR="00664FAC" w:rsidRDefault="00664FAC" w:rsidP="00AD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AC" w:rsidRDefault="00664FAC" w:rsidP="00372986">
    <w:pPr>
      <w:pStyle w:val="Footer"/>
      <w:rPr>
        <w:rFonts w:eastAsia="Times New Roman" w:cs="Arial"/>
        <w:color w:val="222222"/>
        <w:sz w:val="18"/>
        <w:szCs w:val="18"/>
        <w:lang w:eastAsia="en-GB"/>
      </w:rPr>
    </w:pPr>
    <w:r w:rsidRPr="00736317">
      <w:rPr>
        <w:rFonts w:eastAsia="Times New Roman" w:cs="Arial"/>
        <w:color w:val="222222"/>
        <w:sz w:val="18"/>
        <w:szCs w:val="18"/>
        <w:lang w:eastAsia="en-GB"/>
      </w:rPr>
      <w:t>The Scottish Wider Access Programme (West</w:t>
    </w:r>
    <w:r>
      <w:rPr>
        <w:rFonts w:eastAsia="Times New Roman" w:cs="Arial"/>
        <w:color w:val="222222"/>
        <w:sz w:val="18"/>
        <w:szCs w:val="18"/>
        <w:lang w:eastAsia="en-GB"/>
      </w:rPr>
      <w:t xml:space="preserve">) SCIO </w:t>
    </w:r>
    <w:r w:rsidRPr="00736317">
      <w:rPr>
        <w:rFonts w:eastAsia="Times New Roman" w:cs="Arial"/>
        <w:color w:val="222222"/>
        <w:sz w:val="18"/>
        <w:szCs w:val="18"/>
        <w:lang w:eastAsia="en-GB"/>
      </w:rPr>
      <w:t>is a registere</w:t>
    </w:r>
    <w:r>
      <w:rPr>
        <w:rFonts w:eastAsia="Times New Roman" w:cs="Arial"/>
        <w:color w:val="222222"/>
        <w:sz w:val="18"/>
        <w:szCs w:val="18"/>
        <w:lang w:eastAsia="en-GB"/>
      </w:rPr>
      <w:t>d Scottish Charity, No. SC048288</w:t>
    </w:r>
    <w:r w:rsidRPr="00736317">
      <w:rPr>
        <w:rFonts w:eastAsia="Times New Roman" w:cs="Arial"/>
        <w:color w:val="222222"/>
        <w:sz w:val="18"/>
        <w:szCs w:val="18"/>
        <w:lang w:eastAsia="en-GB"/>
      </w:rPr>
      <w:t>.</w:t>
    </w:r>
  </w:p>
  <w:p w:rsidR="00664FAC" w:rsidRDefault="00664FAC" w:rsidP="00372986">
    <w:pPr>
      <w:pStyle w:val="Footer"/>
    </w:pPr>
    <w:r w:rsidRPr="00736317">
      <w:rPr>
        <w:rFonts w:eastAsia="Times New Roman" w:cs="Arial"/>
        <w:color w:val="222222"/>
        <w:sz w:val="18"/>
        <w:szCs w:val="18"/>
        <w:lang w:eastAsia="en-GB"/>
      </w:rPr>
      <w:t xml:space="preserve"> Tel: 0141 564 7206. Website: </w:t>
    </w:r>
    <w:hyperlink r:id="rId1" w:tgtFrame="_blank" w:history="1">
      <w:r w:rsidRPr="00736317">
        <w:rPr>
          <w:rFonts w:eastAsia="Times New Roman" w:cs="Arial"/>
          <w:color w:val="1155CC"/>
          <w:sz w:val="18"/>
          <w:szCs w:val="18"/>
          <w:u w:val="single"/>
          <w:lang w:eastAsia="en-GB"/>
        </w:rPr>
        <w:t>www.scottishwideraccess.org</w:t>
      </w:r>
    </w:hyperlink>
  </w:p>
  <w:p w:rsidR="00664FAC" w:rsidRDefault="00664F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FAC" w:rsidRDefault="00664FAC" w:rsidP="00AD10BF">
      <w:r>
        <w:separator/>
      </w:r>
    </w:p>
  </w:footnote>
  <w:footnote w:type="continuationSeparator" w:id="0">
    <w:p w:rsidR="00664FAC" w:rsidRDefault="00664FAC" w:rsidP="00AD1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234071"/>
      <w:docPartObj>
        <w:docPartGallery w:val="Page Numbers (Top of Page)"/>
        <w:docPartUnique/>
      </w:docPartObj>
    </w:sdtPr>
    <w:sdtContent>
      <w:p w:rsidR="00664FAC" w:rsidRDefault="00F708F8">
        <w:pPr>
          <w:pStyle w:val="Header"/>
          <w:jc w:val="right"/>
        </w:pPr>
        <w:fldSimple w:instr=" PAGE   \* MERGEFORMAT ">
          <w:r w:rsidR="0017729D">
            <w:rPr>
              <w:noProof/>
            </w:rPr>
            <w:t>2</w:t>
          </w:r>
        </w:fldSimple>
      </w:p>
    </w:sdtContent>
  </w:sdt>
  <w:p w:rsidR="00664FAC" w:rsidRDefault="00664F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AC" w:rsidRDefault="00664FAC">
    <w:pPr>
      <w:pStyle w:val="Header"/>
      <w:jc w:val="right"/>
    </w:pPr>
    <w:r w:rsidRPr="003B0C7A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2333625</wp:posOffset>
          </wp:positionH>
          <wp:positionV relativeFrom="paragraph">
            <wp:posOffset>-20955</wp:posOffset>
          </wp:positionV>
          <wp:extent cx="1062990" cy="428625"/>
          <wp:effectExtent l="19050" t="0" r="3810" b="0"/>
          <wp:wrapSquare wrapText="bothSides"/>
          <wp:docPr id="7" name="Picture 1" descr="01_SWAP_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SWAP_Logo_small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299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4FAC" w:rsidRDefault="00664F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420A"/>
    <w:multiLevelType w:val="hybridMultilevel"/>
    <w:tmpl w:val="5E7AD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C426C"/>
    <w:multiLevelType w:val="hybridMultilevel"/>
    <w:tmpl w:val="C51424CC"/>
    <w:lvl w:ilvl="0" w:tplc="D30024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75E46"/>
    <w:multiLevelType w:val="hybridMultilevel"/>
    <w:tmpl w:val="660C6F22"/>
    <w:lvl w:ilvl="0" w:tplc="02FE3E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06D20"/>
    <w:multiLevelType w:val="hybridMultilevel"/>
    <w:tmpl w:val="8B000D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F316F"/>
    <w:multiLevelType w:val="hybridMultilevel"/>
    <w:tmpl w:val="37A41A8A"/>
    <w:lvl w:ilvl="0" w:tplc="000000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C72AA"/>
    <w:multiLevelType w:val="hybridMultilevel"/>
    <w:tmpl w:val="B05EB484"/>
    <w:lvl w:ilvl="0" w:tplc="2F96DC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906F9"/>
    <w:multiLevelType w:val="hybridMultilevel"/>
    <w:tmpl w:val="297CF38C"/>
    <w:lvl w:ilvl="0" w:tplc="E440F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78A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F4E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42F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E5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100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8A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45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D4A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7D34A91"/>
    <w:multiLevelType w:val="hybridMultilevel"/>
    <w:tmpl w:val="D35866AE"/>
    <w:lvl w:ilvl="0" w:tplc="A5A08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DCED88">
      <w:start w:val="8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64AC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528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CE7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F26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E6C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DEE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D082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EC6E20"/>
    <w:multiLevelType w:val="hybridMultilevel"/>
    <w:tmpl w:val="1930CE30"/>
    <w:lvl w:ilvl="0" w:tplc="0809000F">
      <w:start w:val="1"/>
      <w:numFmt w:val="decimal"/>
      <w:lvlText w:val="%1."/>
      <w:lvlJc w:val="left"/>
      <w:pPr>
        <w:ind w:left="717" w:hanging="360"/>
      </w:p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0BF"/>
    <w:rsid w:val="000476A7"/>
    <w:rsid w:val="000E2CBA"/>
    <w:rsid w:val="000E33D6"/>
    <w:rsid w:val="001232FC"/>
    <w:rsid w:val="00134669"/>
    <w:rsid w:val="00137425"/>
    <w:rsid w:val="0017729D"/>
    <w:rsid w:val="001835EC"/>
    <w:rsid w:val="001B7360"/>
    <w:rsid w:val="001C4B98"/>
    <w:rsid w:val="00206723"/>
    <w:rsid w:val="00231DE5"/>
    <w:rsid w:val="00232A51"/>
    <w:rsid w:val="00252148"/>
    <w:rsid w:val="002938D6"/>
    <w:rsid w:val="002A1AAB"/>
    <w:rsid w:val="00372986"/>
    <w:rsid w:val="003B0C7A"/>
    <w:rsid w:val="003F2A41"/>
    <w:rsid w:val="0041205D"/>
    <w:rsid w:val="004456D9"/>
    <w:rsid w:val="004941EF"/>
    <w:rsid w:val="00506E7D"/>
    <w:rsid w:val="00536310"/>
    <w:rsid w:val="00573F71"/>
    <w:rsid w:val="005B305B"/>
    <w:rsid w:val="00663572"/>
    <w:rsid w:val="00664FAC"/>
    <w:rsid w:val="006779D1"/>
    <w:rsid w:val="006A0215"/>
    <w:rsid w:val="006D3E5B"/>
    <w:rsid w:val="00712339"/>
    <w:rsid w:val="00736317"/>
    <w:rsid w:val="007513E6"/>
    <w:rsid w:val="007D7376"/>
    <w:rsid w:val="007E67F0"/>
    <w:rsid w:val="00825E01"/>
    <w:rsid w:val="008A69BF"/>
    <w:rsid w:val="009133B3"/>
    <w:rsid w:val="009249D0"/>
    <w:rsid w:val="00926E47"/>
    <w:rsid w:val="00955470"/>
    <w:rsid w:val="00973FF2"/>
    <w:rsid w:val="00983A3A"/>
    <w:rsid w:val="009D2D88"/>
    <w:rsid w:val="00A02F49"/>
    <w:rsid w:val="00A0693E"/>
    <w:rsid w:val="00A1031B"/>
    <w:rsid w:val="00A12987"/>
    <w:rsid w:val="00A41EBC"/>
    <w:rsid w:val="00A46C2B"/>
    <w:rsid w:val="00AA25CF"/>
    <w:rsid w:val="00AC4A16"/>
    <w:rsid w:val="00AD10BF"/>
    <w:rsid w:val="00AF6A1B"/>
    <w:rsid w:val="00B02127"/>
    <w:rsid w:val="00B052ED"/>
    <w:rsid w:val="00B115F0"/>
    <w:rsid w:val="00B80BA6"/>
    <w:rsid w:val="00BD4139"/>
    <w:rsid w:val="00C025F8"/>
    <w:rsid w:val="00C21A07"/>
    <w:rsid w:val="00C61FF6"/>
    <w:rsid w:val="00C64757"/>
    <w:rsid w:val="00CD0D68"/>
    <w:rsid w:val="00CF4C6B"/>
    <w:rsid w:val="00D36491"/>
    <w:rsid w:val="00D470E4"/>
    <w:rsid w:val="00D93367"/>
    <w:rsid w:val="00DD327C"/>
    <w:rsid w:val="00DE38EE"/>
    <w:rsid w:val="00E04CD5"/>
    <w:rsid w:val="00E54DC3"/>
    <w:rsid w:val="00EC1D94"/>
    <w:rsid w:val="00EC2F41"/>
    <w:rsid w:val="00F0017D"/>
    <w:rsid w:val="00F22A98"/>
    <w:rsid w:val="00F60077"/>
    <w:rsid w:val="00F708F8"/>
    <w:rsid w:val="00FF5838"/>
    <w:rsid w:val="00FF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671]" strokecolor="none"/>
    </o:shapedefaults>
    <o:shapelayout v:ext="edit">
      <o:idmap v:ext="edit" data="1"/>
      <o:rules v:ext="edit">
        <o:r id="V:Rule3" type="connector" idref="#AutoShape 9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10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10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0BF"/>
  </w:style>
  <w:style w:type="paragraph" w:styleId="Footer">
    <w:name w:val="footer"/>
    <w:basedOn w:val="Normal"/>
    <w:link w:val="FooterChar"/>
    <w:uiPriority w:val="99"/>
    <w:unhideWhenUsed/>
    <w:rsid w:val="00AD10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0BF"/>
  </w:style>
  <w:style w:type="paragraph" w:styleId="ListParagraph">
    <w:name w:val="List Paragraph"/>
    <w:basedOn w:val="Normal"/>
    <w:uiPriority w:val="34"/>
    <w:qFormat/>
    <w:rsid w:val="001B7360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22A98"/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260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021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30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195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700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33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6427">
          <w:marLeft w:val="605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208">
          <w:marLeft w:val="605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946">
          <w:marLeft w:val="605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298">
          <w:marLeft w:val="605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279">
          <w:marLeft w:val="605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403">
          <w:marLeft w:val="605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ottishwideraccess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D31F7-9FCE-40B6-BDB6-BA22D57A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MyPreciousss</dc:creator>
  <cp:lastModifiedBy>Amy Angus</cp:lastModifiedBy>
  <cp:revision>3</cp:revision>
  <cp:lastPrinted>2016-08-10T14:01:00Z</cp:lastPrinted>
  <dcterms:created xsi:type="dcterms:W3CDTF">2018-08-07T08:45:00Z</dcterms:created>
  <dcterms:modified xsi:type="dcterms:W3CDTF">2018-08-07T08:45:00Z</dcterms:modified>
</cp:coreProperties>
</file>