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6C1D42" w:rsidRPr="007E462F" w:rsidTr="006C1D42">
        <w:trPr>
          <w:trHeight w:val="300"/>
        </w:trPr>
        <w:tc>
          <w:tcPr>
            <w:tcW w:w="1466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BA/BA (Hons) Social Science</w:t>
            </w:r>
          </w:p>
        </w:tc>
        <w:tc>
          <w:tcPr>
            <w:tcW w:w="1420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are expected to express an interest in Social Sciences in personal statement.  Criminology is no longer offered as a distinct degree, there are now a number of criminology options within Social Sciences.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 (Hons) Business Management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A68F8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7E462F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6C1D4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programme/business sector in personal statement. 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A68F8" w:rsidP="008B2DB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8F8">
              <w:rPr>
                <w:rFonts w:ascii="Calibri" w:eastAsia="Times New Roman" w:hAnsi="Calibri" w:cs="Times New Roman"/>
                <w:lang w:eastAsia="en-GB"/>
              </w:rPr>
              <w:t>BA/BA (Hons) International Tourism and Event Management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Media &amp; Communication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Interview may be required. Evidence of enthusiasm for media subject area essential. Evidence of experience in media preferred.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BA/BA(Hons) International Business (BA/BA (Hons) International Business with Pathways/ Languages 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 at C or equivalent. Access to Humanities accepted. Others may be considered. Students are expected to express an interest in programme/business sector in personal statement. 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BA (Hons) Social Work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F53FD2" w:rsidRPr="00143C90" w:rsidRDefault="00F53FD2" w:rsidP="00F53FD2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43C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Competitive Entry</w:t>
            </w:r>
            <w:bookmarkStart w:id="0" w:name="_GoBack"/>
            <w:bookmarkEnd w:id="0"/>
          </w:p>
          <w:p w:rsidR="00F53FD2" w:rsidRPr="00F53FD2" w:rsidRDefault="00F53FD2" w:rsidP="00F53F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Entrants are normally expected to have had experience relevant to social work and to supply an appropriate reference and additional evidence. May be subject to interview.</w:t>
            </w:r>
          </w:p>
          <w:p w:rsidR="007E462F" w:rsidRPr="007E462F" w:rsidRDefault="00F53FD2" w:rsidP="00F53F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All applicants must hold a Maths/Numeracy qualification or equivalent at minimum SCQF Level 5.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Will consider access to social work, access to social sciences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Psychology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8B2DBD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7E462F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 expected.  Access Science or Access Humanities courses are acceptable for admission</w:t>
            </w:r>
            <w:r w:rsid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21B" w:rsidRDefault="0040621B" w:rsidP="00B60193">
      <w:pPr>
        <w:spacing w:after="0" w:line="240" w:lineRule="auto"/>
      </w:pPr>
      <w:r>
        <w:separator/>
      </w:r>
    </w:p>
  </w:endnote>
  <w:endnote w:type="continuationSeparator" w:id="0">
    <w:p w:rsidR="0040621B" w:rsidRDefault="0040621B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21B" w:rsidRDefault="0040621B" w:rsidP="00B60193">
      <w:pPr>
        <w:spacing w:after="0" w:line="240" w:lineRule="auto"/>
      </w:pPr>
      <w:r>
        <w:separator/>
      </w:r>
    </w:p>
  </w:footnote>
  <w:footnote w:type="continuationSeparator" w:id="0">
    <w:p w:rsidR="0040621B" w:rsidRDefault="0040621B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Progression Routes 201</w:t>
    </w:r>
    <w:r w:rsidR="00591516">
      <w:t>8</w:t>
    </w:r>
    <w:r>
      <w:t xml:space="preserve"> – 201</w:t>
    </w:r>
    <w:r w:rsidR="00591516">
      <w:t>9</w:t>
    </w:r>
    <w:r>
      <w:t xml:space="preserve"> </w:t>
    </w:r>
    <w:r w:rsidR="007E462F">
      <w:t>Humanities</w:t>
    </w:r>
  </w:p>
  <w:p w:rsidR="00B60193" w:rsidRDefault="001C4EBC">
    <w:pPr>
      <w:pStyle w:val="Header"/>
    </w:pPr>
    <w:r>
      <w:t>GCU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653"/>
      <w:gridCol w:w="1418"/>
      <w:gridCol w:w="7432"/>
    </w:tblGrid>
    <w:tr w:rsidR="00973596" w:rsidRPr="00973596" w:rsidTr="00205F5C">
      <w:trPr>
        <w:trHeight w:val="300"/>
      </w:trPr>
      <w:tc>
        <w:tcPr>
          <w:tcW w:w="1445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3653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1418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7432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143C90"/>
    <w:rsid w:val="001C4EBC"/>
    <w:rsid w:val="00205F5C"/>
    <w:rsid w:val="0039403D"/>
    <w:rsid w:val="003C0EB2"/>
    <w:rsid w:val="0040621B"/>
    <w:rsid w:val="0040628E"/>
    <w:rsid w:val="00416171"/>
    <w:rsid w:val="00591516"/>
    <w:rsid w:val="005B3F7D"/>
    <w:rsid w:val="006C1D42"/>
    <w:rsid w:val="007A68F8"/>
    <w:rsid w:val="007D4D53"/>
    <w:rsid w:val="007E462F"/>
    <w:rsid w:val="008B2DBD"/>
    <w:rsid w:val="008C7DCC"/>
    <w:rsid w:val="008E11AB"/>
    <w:rsid w:val="009159DA"/>
    <w:rsid w:val="00961547"/>
    <w:rsid w:val="00973596"/>
    <w:rsid w:val="00A23E82"/>
    <w:rsid w:val="00B60193"/>
    <w:rsid w:val="00BE33A0"/>
    <w:rsid w:val="00D87E26"/>
    <w:rsid w:val="00E27F1E"/>
    <w:rsid w:val="00EE2D0A"/>
    <w:rsid w:val="00F47973"/>
    <w:rsid w:val="00F51FA6"/>
    <w:rsid w:val="00F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12BF"/>
  <w15:docId w15:val="{B0A9360C-E135-47EF-99FD-12693997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4</cp:revision>
  <cp:lastPrinted>2017-10-13T08:50:00Z</cp:lastPrinted>
  <dcterms:created xsi:type="dcterms:W3CDTF">2018-10-18T15:37:00Z</dcterms:created>
  <dcterms:modified xsi:type="dcterms:W3CDTF">2018-10-18T15:39:00Z</dcterms:modified>
</cp:coreProperties>
</file>