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41" w:rsidRPr="00AA01D1" w:rsidRDefault="00AA01D1" w:rsidP="00AA01D1">
      <w:pPr>
        <w:jc w:val="center"/>
        <w:rPr>
          <w:b/>
          <w:sz w:val="40"/>
          <w:szCs w:val="40"/>
        </w:rPr>
      </w:pPr>
      <w:r w:rsidRPr="00AA01D1">
        <w:rPr>
          <w:b/>
          <w:sz w:val="40"/>
          <w:szCs w:val="40"/>
        </w:rPr>
        <w:t>7 Ways to Be More Optimistic</w:t>
      </w:r>
    </w:p>
    <w:p w:rsidR="00AA01D1" w:rsidRPr="00AA01D1" w:rsidRDefault="00AA01D1">
      <w:pPr>
        <w:rPr>
          <w:sz w:val="28"/>
          <w:szCs w:val="28"/>
        </w:rPr>
      </w:pPr>
    </w:p>
    <w:p w:rsidR="00AA01D1" w:rsidRPr="00AA01D1" w:rsidRDefault="00AA01D1">
      <w:pPr>
        <w:rPr>
          <w:rFonts w:ascii="Roboto" w:hAnsi="Roboto"/>
          <w:b/>
          <w:color w:val="313537"/>
          <w:sz w:val="28"/>
          <w:szCs w:val="28"/>
          <w:shd w:val="clear" w:color="auto" w:fill="FFFFFF"/>
        </w:rPr>
      </w:pPr>
      <w:r w:rsidRPr="00AA01D1">
        <w:rPr>
          <w:rFonts w:ascii="Roboto" w:hAnsi="Roboto"/>
          <w:b/>
          <w:color w:val="313537"/>
          <w:sz w:val="28"/>
          <w:szCs w:val="28"/>
          <w:shd w:val="clear" w:color="auto" w:fill="FFFFFF"/>
        </w:rPr>
        <w:t xml:space="preserve">1.  See setbacks as temporary </w:t>
      </w:r>
    </w:p>
    <w:p w:rsidR="00AA01D1" w:rsidRPr="00AA01D1" w:rsidRDefault="00AA01D1">
      <w:pPr>
        <w:rPr>
          <w:rFonts w:ascii="Roboto" w:hAnsi="Roboto"/>
          <w:color w:val="313537"/>
          <w:sz w:val="28"/>
          <w:szCs w:val="28"/>
          <w:shd w:val="clear" w:color="auto" w:fill="FFFFFF"/>
        </w:rPr>
      </w:pPr>
      <w:r w:rsidRPr="00AA01D1">
        <w:rPr>
          <w:rFonts w:ascii="Roboto" w:hAnsi="Roboto"/>
          <w:color w:val="313537"/>
          <w:sz w:val="28"/>
          <w:szCs w:val="28"/>
          <w:shd w:val="clear" w:color="auto" w:fill="FFFFFF"/>
        </w:rPr>
        <w:t xml:space="preserve">Viewing your setbacks as permanent makes you more likely to give up. See them as a learning curve and resolve to come back better because of them. </w:t>
      </w:r>
    </w:p>
    <w:p w:rsidR="00AA01D1" w:rsidRPr="00AA01D1" w:rsidRDefault="00AA01D1">
      <w:pPr>
        <w:rPr>
          <w:rFonts w:ascii="Roboto" w:hAnsi="Roboto"/>
          <w:color w:val="313537"/>
          <w:sz w:val="28"/>
          <w:szCs w:val="28"/>
          <w:shd w:val="clear" w:color="auto" w:fill="FFFFFF"/>
        </w:rPr>
      </w:pPr>
    </w:p>
    <w:p w:rsidR="00AA01D1" w:rsidRPr="00AA01D1" w:rsidRDefault="00AA01D1">
      <w:pPr>
        <w:rPr>
          <w:rFonts w:ascii="Roboto" w:hAnsi="Roboto"/>
          <w:b/>
          <w:color w:val="313537"/>
          <w:sz w:val="28"/>
          <w:szCs w:val="28"/>
          <w:shd w:val="clear" w:color="auto" w:fill="FFFFFF"/>
        </w:rPr>
      </w:pPr>
      <w:r w:rsidRPr="00AA01D1">
        <w:rPr>
          <w:rFonts w:ascii="Roboto" w:hAnsi="Roboto"/>
          <w:b/>
          <w:color w:val="313537"/>
          <w:sz w:val="28"/>
          <w:szCs w:val="28"/>
          <w:shd w:val="clear" w:color="auto" w:fill="FFFFFF"/>
        </w:rPr>
        <w:t xml:space="preserve">2.  Regain a sense of control </w:t>
      </w:r>
    </w:p>
    <w:p w:rsidR="00AA01D1" w:rsidRPr="00AA01D1" w:rsidRDefault="00AA01D1">
      <w:pPr>
        <w:rPr>
          <w:rFonts w:ascii="Roboto" w:hAnsi="Roboto"/>
          <w:color w:val="313537"/>
          <w:sz w:val="28"/>
          <w:szCs w:val="28"/>
          <w:shd w:val="clear" w:color="auto" w:fill="FFFFFF"/>
        </w:rPr>
      </w:pPr>
      <w:r w:rsidRPr="00AA01D1">
        <w:rPr>
          <w:rFonts w:ascii="Roboto" w:hAnsi="Roboto"/>
          <w:color w:val="313537"/>
          <w:sz w:val="28"/>
          <w:szCs w:val="28"/>
          <w:shd w:val="clear" w:color="auto" w:fill="FFFFFF"/>
        </w:rPr>
        <w:t xml:space="preserve">What can you do to improve the situation? Focusing on this leads to more possible solutions, less problematic barriers and more action. </w:t>
      </w:r>
    </w:p>
    <w:p w:rsidR="00AA01D1" w:rsidRPr="00AA01D1" w:rsidRDefault="00AA01D1">
      <w:pPr>
        <w:rPr>
          <w:rFonts w:ascii="Roboto" w:hAnsi="Roboto"/>
          <w:color w:val="313537"/>
          <w:sz w:val="28"/>
          <w:szCs w:val="28"/>
          <w:shd w:val="clear" w:color="auto" w:fill="FFFFFF"/>
        </w:rPr>
      </w:pPr>
    </w:p>
    <w:p w:rsidR="00AA01D1" w:rsidRPr="00AA01D1" w:rsidRDefault="00AA01D1">
      <w:pPr>
        <w:rPr>
          <w:rFonts w:ascii="Roboto" w:hAnsi="Roboto"/>
          <w:b/>
          <w:color w:val="313537"/>
          <w:sz w:val="28"/>
          <w:szCs w:val="28"/>
          <w:shd w:val="clear" w:color="auto" w:fill="FFFFFF"/>
        </w:rPr>
      </w:pPr>
      <w:r w:rsidRPr="00AA01D1">
        <w:rPr>
          <w:rFonts w:ascii="Roboto" w:hAnsi="Roboto"/>
          <w:b/>
          <w:color w:val="313537"/>
          <w:sz w:val="28"/>
          <w:szCs w:val="28"/>
          <w:shd w:val="clear" w:color="auto" w:fill="FFFFFF"/>
        </w:rPr>
        <w:t xml:space="preserve">3.  Don't over-generalize </w:t>
      </w:r>
    </w:p>
    <w:p w:rsidR="00AA01D1" w:rsidRPr="00AA01D1" w:rsidRDefault="00AA01D1">
      <w:pPr>
        <w:rPr>
          <w:rFonts w:ascii="Roboto" w:hAnsi="Roboto"/>
          <w:color w:val="313537"/>
          <w:sz w:val="28"/>
          <w:szCs w:val="28"/>
          <w:shd w:val="clear" w:color="auto" w:fill="FFFFFF"/>
        </w:rPr>
      </w:pPr>
      <w:r w:rsidRPr="00AA01D1">
        <w:rPr>
          <w:rFonts w:ascii="Roboto" w:hAnsi="Roboto"/>
          <w:color w:val="313537"/>
          <w:sz w:val="28"/>
          <w:szCs w:val="28"/>
          <w:shd w:val="clear" w:color="auto" w:fill="FFFFFF"/>
        </w:rPr>
        <w:t xml:space="preserve">After a disappointment, it is easy to think that everyone and everything is conspiring against you. Compartmentalise. A setback in one aspects of your life does not make you a failure in others. </w:t>
      </w:r>
    </w:p>
    <w:p w:rsidR="00AA01D1" w:rsidRPr="00AA01D1" w:rsidRDefault="00AA01D1">
      <w:pPr>
        <w:rPr>
          <w:rFonts w:ascii="Roboto" w:hAnsi="Roboto"/>
          <w:color w:val="313537"/>
          <w:sz w:val="28"/>
          <w:szCs w:val="28"/>
          <w:shd w:val="clear" w:color="auto" w:fill="FFFFFF"/>
        </w:rPr>
      </w:pPr>
    </w:p>
    <w:p w:rsidR="00AA01D1" w:rsidRPr="00AA01D1" w:rsidRDefault="00AA01D1">
      <w:pPr>
        <w:rPr>
          <w:rFonts w:ascii="Roboto" w:hAnsi="Roboto"/>
          <w:b/>
          <w:color w:val="313537"/>
          <w:sz w:val="28"/>
          <w:szCs w:val="28"/>
          <w:shd w:val="clear" w:color="auto" w:fill="FFFFFF"/>
        </w:rPr>
      </w:pPr>
      <w:r w:rsidRPr="00AA01D1">
        <w:rPr>
          <w:rFonts w:ascii="Roboto" w:hAnsi="Roboto"/>
          <w:b/>
          <w:color w:val="313537"/>
          <w:sz w:val="28"/>
          <w:szCs w:val="28"/>
          <w:shd w:val="clear" w:color="auto" w:fill="FFFFFF"/>
        </w:rPr>
        <w:t xml:space="preserve">4.  Watch out for key phrases </w:t>
      </w:r>
    </w:p>
    <w:p w:rsidR="00AA01D1" w:rsidRPr="00AA01D1" w:rsidRDefault="00AA01D1">
      <w:pPr>
        <w:rPr>
          <w:rFonts w:ascii="Roboto" w:hAnsi="Roboto"/>
          <w:color w:val="313537"/>
          <w:sz w:val="28"/>
          <w:szCs w:val="28"/>
          <w:shd w:val="clear" w:color="auto" w:fill="FFFFFF"/>
        </w:rPr>
      </w:pPr>
      <w:r w:rsidRPr="00AA01D1">
        <w:rPr>
          <w:rFonts w:ascii="Roboto" w:hAnsi="Roboto"/>
          <w:color w:val="313537"/>
          <w:sz w:val="28"/>
          <w:szCs w:val="28"/>
          <w:shd w:val="clear" w:color="auto" w:fill="FFFFFF"/>
        </w:rPr>
        <w:t xml:space="preserve">After a failure, phrases such as “I will never”, “I always mess up” and “This happens every time” are not helpful. Use phrases like, “I might be able to” and “I could try this”. </w:t>
      </w:r>
    </w:p>
    <w:p w:rsidR="00AA01D1" w:rsidRPr="00AA01D1" w:rsidRDefault="00AA01D1">
      <w:pPr>
        <w:rPr>
          <w:rFonts w:ascii="Roboto" w:hAnsi="Roboto"/>
          <w:color w:val="313537"/>
          <w:sz w:val="28"/>
          <w:szCs w:val="28"/>
          <w:shd w:val="clear" w:color="auto" w:fill="FFFFFF"/>
        </w:rPr>
      </w:pPr>
    </w:p>
    <w:p w:rsidR="00AA01D1" w:rsidRPr="00AA01D1" w:rsidRDefault="00AA01D1">
      <w:pPr>
        <w:rPr>
          <w:rFonts w:ascii="Roboto" w:hAnsi="Roboto"/>
          <w:b/>
          <w:color w:val="313537"/>
          <w:sz w:val="28"/>
          <w:szCs w:val="28"/>
          <w:shd w:val="clear" w:color="auto" w:fill="FFFFFF"/>
        </w:rPr>
      </w:pPr>
      <w:r w:rsidRPr="00AA01D1">
        <w:rPr>
          <w:rFonts w:ascii="Roboto" w:hAnsi="Roboto"/>
          <w:b/>
          <w:color w:val="313537"/>
          <w:sz w:val="28"/>
          <w:szCs w:val="28"/>
          <w:shd w:val="clear" w:color="auto" w:fill="FFFFFF"/>
        </w:rPr>
        <w:t xml:space="preserve">5.  Shift your focus </w:t>
      </w:r>
    </w:p>
    <w:p w:rsidR="00AA01D1" w:rsidRPr="00AA01D1" w:rsidRDefault="00AA01D1">
      <w:pPr>
        <w:rPr>
          <w:rFonts w:ascii="Roboto" w:hAnsi="Roboto"/>
          <w:color w:val="313537"/>
          <w:sz w:val="28"/>
          <w:szCs w:val="28"/>
          <w:shd w:val="clear" w:color="auto" w:fill="FFFFFF"/>
        </w:rPr>
      </w:pPr>
      <w:r w:rsidRPr="00AA01D1">
        <w:rPr>
          <w:rFonts w:ascii="Roboto" w:hAnsi="Roboto"/>
          <w:color w:val="313537"/>
          <w:sz w:val="28"/>
          <w:szCs w:val="28"/>
          <w:shd w:val="clear" w:color="auto" w:fill="FFFFFF"/>
        </w:rPr>
        <w:t xml:space="preserve">It is tempting to focus on things you can’t change. This can lead to stress and frustration as it is out of your hands. Control the </w:t>
      </w:r>
      <w:proofErr w:type="spellStart"/>
      <w:r w:rsidRPr="00AA01D1">
        <w:rPr>
          <w:rFonts w:ascii="Roboto" w:hAnsi="Roboto"/>
          <w:color w:val="313537"/>
          <w:sz w:val="28"/>
          <w:szCs w:val="28"/>
          <w:shd w:val="clear" w:color="auto" w:fill="FFFFFF"/>
        </w:rPr>
        <w:t>controllables</w:t>
      </w:r>
      <w:proofErr w:type="spellEnd"/>
      <w:r w:rsidRPr="00AA01D1">
        <w:rPr>
          <w:rFonts w:ascii="Roboto" w:hAnsi="Roboto"/>
          <w:color w:val="313537"/>
          <w:sz w:val="28"/>
          <w:szCs w:val="28"/>
          <w:shd w:val="clear" w:color="auto" w:fill="FFFFFF"/>
        </w:rPr>
        <w:t xml:space="preserve">. </w:t>
      </w:r>
    </w:p>
    <w:p w:rsidR="00AA01D1" w:rsidRPr="00AA01D1" w:rsidRDefault="00AA01D1">
      <w:pPr>
        <w:rPr>
          <w:rFonts w:ascii="Roboto" w:hAnsi="Roboto"/>
          <w:color w:val="313537"/>
          <w:sz w:val="28"/>
          <w:szCs w:val="28"/>
          <w:shd w:val="clear" w:color="auto" w:fill="FFFFFF"/>
        </w:rPr>
      </w:pPr>
    </w:p>
    <w:p w:rsidR="00AA01D1" w:rsidRPr="00AA01D1" w:rsidRDefault="00AA01D1">
      <w:pPr>
        <w:rPr>
          <w:rFonts w:ascii="Roboto" w:hAnsi="Roboto"/>
          <w:b/>
          <w:color w:val="313537"/>
          <w:sz w:val="28"/>
          <w:szCs w:val="28"/>
          <w:shd w:val="clear" w:color="auto" w:fill="FFFFFF"/>
        </w:rPr>
      </w:pPr>
      <w:r w:rsidRPr="00AA01D1">
        <w:rPr>
          <w:rFonts w:ascii="Roboto" w:hAnsi="Roboto"/>
          <w:b/>
          <w:color w:val="313537"/>
          <w:sz w:val="28"/>
          <w:szCs w:val="28"/>
          <w:shd w:val="clear" w:color="auto" w:fill="FFFFFF"/>
        </w:rPr>
        <w:t xml:space="preserve">6. Take a balanced approach </w:t>
      </w:r>
    </w:p>
    <w:p w:rsidR="00AA01D1" w:rsidRPr="00AA01D1" w:rsidRDefault="00AA01D1">
      <w:pPr>
        <w:rPr>
          <w:rFonts w:ascii="Roboto" w:hAnsi="Roboto"/>
          <w:color w:val="313537"/>
          <w:sz w:val="28"/>
          <w:szCs w:val="28"/>
          <w:shd w:val="clear" w:color="auto" w:fill="FFFFFF"/>
        </w:rPr>
      </w:pPr>
      <w:r w:rsidRPr="00AA01D1">
        <w:rPr>
          <w:rFonts w:ascii="Roboto" w:hAnsi="Roboto"/>
          <w:color w:val="313537"/>
          <w:sz w:val="28"/>
          <w:szCs w:val="28"/>
          <w:shd w:val="clear" w:color="auto" w:fill="FFFFFF"/>
        </w:rPr>
        <w:t xml:space="preserve">Regardless of success or failure, there are always things that you did well and things you can do to improve. Build a stable base from which to learn. </w:t>
      </w:r>
    </w:p>
    <w:p w:rsidR="00AA01D1" w:rsidRPr="00AA01D1" w:rsidRDefault="00AA01D1">
      <w:pPr>
        <w:rPr>
          <w:rFonts w:ascii="Roboto" w:hAnsi="Roboto"/>
          <w:color w:val="313537"/>
          <w:sz w:val="28"/>
          <w:szCs w:val="28"/>
          <w:shd w:val="clear" w:color="auto" w:fill="FFFFFF"/>
        </w:rPr>
      </w:pPr>
    </w:p>
    <w:p w:rsidR="00AA01D1" w:rsidRPr="00AA01D1" w:rsidRDefault="00AA01D1">
      <w:pPr>
        <w:rPr>
          <w:rFonts w:ascii="Roboto" w:hAnsi="Roboto"/>
          <w:b/>
          <w:color w:val="313537"/>
          <w:sz w:val="28"/>
          <w:szCs w:val="28"/>
          <w:shd w:val="clear" w:color="auto" w:fill="FFFFFF"/>
        </w:rPr>
      </w:pPr>
      <w:r w:rsidRPr="00AA01D1">
        <w:rPr>
          <w:rFonts w:ascii="Roboto" w:hAnsi="Roboto"/>
          <w:b/>
          <w:color w:val="313537"/>
          <w:sz w:val="28"/>
          <w:szCs w:val="28"/>
          <w:shd w:val="clear" w:color="auto" w:fill="FFFFFF"/>
        </w:rPr>
        <w:t>7. Acknowledge your own contribution</w:t>
      </w:r>
    </w:p>
    <w:p w:rsidR="00AA01D1" w:rsidRPr="00AA01D1" w:rsidRDefault="00AA01D1">
      <w:pPr>
        <w:rPr>
          <w:sz w:val="28"/>
          <w:szCs w:val="28"/>
        </w:rPr>
      </w:pPr>
      <w:r w:rsidRPr="00AA01D1">
        <w:rPr>
          <w:rFonts w:ascii="Roboto" w:hAnsi="Roboto"/>
          <w:color w:val="313537"/>
          <w:sz w:val="28"/>
          <w:szCs w:val="28"/>
          <w:shd w:val="clear" w:color="auto" w:fill="FFFFFF"/>
        </w:rPr>
        <w:t xml:space="preserve">Don’t always put your success down to luck or other people performing worse than you. Build your optimism by reflecting on how you contributed to your success. </w:t>
      </w:r>
    </w:p>
    <w:p w:rsidR="00AA01D1" w:rsidRPr="00AA01D1" w:rsidRDefault="00AA01D1">
      <w:pPr>
        <w:rPr>
          <w:sz w:val="24"/>
          <w:szCs w:val="24"/>
        </w:rPr>
      </w:pPr>
    </w:p>
    <w:sectPr w:rsidR="00AA01D1" w:rsidRPr="00AA01D1" w:rsidSect="00EC2F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A01D1"/>
    <w:rsid w:val="000041CC"/>
    <w:rsid w:val="00025F1D"/>
    <w:rsid w:val="00045ECA"/>
    <w:rsid w:val="000A72ED"/>
    <w:rsid w:val="00281284"/>
    <w:rsid w:val="0034324C"/>
    <w:rsid w:val="00536310"/>
    <w:rsid w:val="008A69BF"/>
    <w:rsid w:val="0090063E"/>
    <w:rsid w:val="00AA01D1"/>
    <w:rsid w:val="00C01351"/>
    <w:rsid w:val="00C45B13"/>
    <w:rsid w:val="00CC1A66"/>
    <w:rsid w:val="00E33DA9"/>
    <w:rsid w:val="00EB323E"/>
    <w:rsid w:val="00EC2F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F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Angus</dc:creator>
  <cp:lastModifiedBy>Amy Angus</cp:lastModifiedBy>
  <cp:revision>1</cp:revision>
  <dcterms:created xsi:type="dcterms:W3CDTF">2020-07-23T08:06:00Z</dcterms:created>
  <dcterms:modified xsi:type="dcterms:W3CDTF">2020-07-23T08:14:00Z</dcterms:modified>
</cp:coreProperties>
</file>